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6B" w:rsidRDefault="0027176B" w:rsidP="0027176B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08380" cy="984885"/>
            <wp:effectExtent l="19050" t="0" r="127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76B" w:rsidRDefault="0027176B" w:rsidP="0027176B">
      <w:pPr>
        <w:pStyle w:val="Standard"/>
        <w:jc w:val="center"/>
        <w:rPr>
          <w:rFonts w:ascii="Garamond" w:hAnsi="Garamond" w:cs="Times New Roman"/>
          <w:b/>
          <w:sz w:val="22"/>
          <w:szCs w:val="22"/>
        </w:rPr>
      </w:pPr>
      <w:r>
        <w:rPr>
          <w:rFonts w:ascii="Garamond" w:hAnsi="Garamond" w:cs="Times New Roman"/>
          <w:b/>
          <w:sz w:val="22"/>
          <w:szCs w:val="22"/>
        </w:rPr>
        <w:t>Comune di Ribera</w:t>
      </w:r>
    </w:p>
    <w:p w:rsidR="0027176B" w:rsidRDefault="0027176B" w:rsidP="0027176B">
      <w:pPr>
        <w:pStyle w:val="Standard"/>
        <w:jc w:val="center"/>
        <w:rPr>
          <w:rFonts w:ascii="Garamond" w:hAnsi="Garamond" w:cs="Times New Roman"/>
          <w:b/>
          <w:bCs/>
          <w:sz w:val="22"/>
          <w:szCs w:val="22"/>
        </w:rPr>
      </w:pPr>
      <w:r>
        <w:rPr>
          <w:rFonts w:ascii="Garamond" w:hAnsi="Garamond" w:cs="Times New Roman"/>
          <w:b/>
          <w:sz w:val="22"/>
          <w:szCs w:val="22"/>
        </w:rPr>
        <w:t>Libero Consorzio Comunale di Agrigento</w:t>
      </w:r>
    </w:p>
    <w:p w:rsidR="005D0D71" w:rsidRDefault="005D0D71">
      <w:pPr>
        <w:spacing w:after="120" w:line="276" w:lineRule="auto"/>
        <w:jc w:val="both"/>
      </w:pPr>
    </w:p>
    <w:p w:rsidR="005D0D71" w:rsidRDefault="001A027A">
      <w:pPr>
        <w:spacing w:before="120" w:after="160"/>
        <w:jc w:val="center"/>
      </w:pPr>
      <w:r>
        <w:rPr>
          <w:b/>
          <w:bCs/>
          <w:sz w:val="26"/>
          <w:szCs w:val="26"/>
        </w:rPr>
        <w:t>MODELLO M1 – DOMANDA DI PARTECIPAZIONE E DICHIARAZIONI</w:t>
      </w:r>
    </w:p>
    <w:p w:rsidR="005D0D71" w:rsidRDefault="001A027A">
      <w:pPr>
        <w:spacing w:before="120" w:after="120"/>
        <w:jc w:val="center"/>
      </w:pPr>
      <w:r>
        <w:rPr>
          <w:b/>
          <w:bCs/>
        </w:rPr>
        <w:t>Avviso pubblico di co-progettazione SAI DM/DS – Comune di Ribera – 24 posti</w:t>
      </w:r>
    </w:p>
    <w:p w:rsidR="005D0D71" w:rsidRDefault="001A027A">
      <w:pPr>
        <w:spacing w:after="60"/>
        <w:jc w:val="right"/>
      </w:pPr>
      <w:r>
        <w:t>Al Comune di Ribera</w:t>
      </w:r>
    </w:p>
    <w:p w:rsidR="005D0D71" w:rsidRDefault="001A027A">
      <w:pPr>
        <w:spacing w:after="60"/>
        <w:jc w:val="right"/>
      </w:pPr>
      <w:r>
        <w:t>PEC protocollogenerale@pec.comune.ribera.ag.it</w:t>
      </w:r>
    </w:p>
    <w:p w:rsidR="005E522D" w:rsidRDefault="005E522D">
      <w:pPr>
        <w:spacing w:after="120" w:line="276" w:lineRule="auto"/>
        <w:jc w:val="both"/>
      </w:pPr>
    </w:p>
    <w:p w:rsidR="005D0D71" w:rsidRDefault="001A027A">
      <w:pPr>
        <w:spacing w:after="120" w:line="276" w:lineRule="auto"/>
        <w:jc w:val="both"/>
      </w:pPr>
      <w:r>
        <w:t>Da presentare da ciascun componente in caso di partecipazione associata.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3"/>
        <w:gridCol w:w="6265"/>
      </w:tblGrid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Il/la sottoscritto/a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Nato/a a, il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Codice fiscale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In qualità di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☐ legale rappresentante   ☐ procuratore (allegare procura)</w:t>
            </w:r>
          </w:p>
        </w:tc>
      </w:tr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Dell’ente (denominazione e forma giuridica)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Sede legale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Codice fiscale e partita IVA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PEC e telefono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1A027A">
            <w:pPr>
              <w:spacing w:before="30" w:after="30"/>
            </w:pPr>
            <w:r>
              <w:rPr>
                <w:sz w:val="20"/>
                <w:szCs w:val="20"/>
              </w:rPr>
              <w:t>Iscrizione RUNTS (sezione, numero, data) o registro imprese, sezione imprese sociali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</w:tbl>
    <w:p w:rsidR="005D0D71" w:rsidRDefault="005D0D71">
      <w:pPr>
        <w:spacing w:after="60"/>
      </w:pPr>
    </w:p>
    <w:p w:rsidR="005D0D71" w:rsidRDefault="001A027A">
      <w:pPr>
        <w:spacing w:after="120" w:line="276" w:lineRule="auto"/>
        <w:jc w:val="both"/>
      </w:pPr>
      <w:r>
        <w:rPr>
          <w:b/>
          <w:bCs/>
        </w:rPr>
        <w:t>Chiede</w:t>
      </w:r>
      <w:r>
        <w:t xml:space="preserve"> di partecipare alla procedura in forma:</w:t>
      </w:r>
    </w:p>
    <w:p w:rsidR="005D0D71" w:rsidRDefault="001A027A">
      <w:pPr>
        <w:spacing w:after="120" w:line="276" w:lineRule="auto"/>
        <w:jc w:val="both"/>
      </w:pPr>
      <w:r>
        <w:t>☐ singola</w:t>
      </w:r>
    </w:p>
    <w:p w:rsidR="005D0D71" w:rsidRDefault="001A027A">
      <w:pPr>
        <w:spacing w:after="120" w:line="276" w:lineRule="auto"/>
        <w:jc w:val="both"/>
      </w:pPr>
      <w:r>
        <w:t>☐ associata, quale ☐ capofila ☐ componente del raggruppamento ☐ costituito ☐ da costituire, composto da: ______ (denominazione dei componenti e attività assegnate a ciascuno).</w:t>
      </w:r>
    </w:p>
    <w:p w:rsidR="005D0D71" w:rsidRDefault="001A027A">
      <w:pPr>
        <w:spacing w:after="120" w:line="276" w:lineRule="auto"/>
        <w:jc w:val="both"/>
      </w:pPr>
      <w:r>
        <w:t xml:space="preserve">A tal fine, consapevole delle sanzioni previste dagli artt. 75 e 76 del D.P.R. 445/2000 per le dichiarazioni mendaci, </w:t>
      </w:r>
      <w:r>
        <w:rPr>
          <w:b/>
          <w:bCs/>
        </w:rPr>
        <w:t>dichiara</w:t>
      </w:r>
      <w:r>
        <w:t>:</w:t>
      </w:r>
    </w:p>
    <w:p w:rsidR="005D0D71" w:rsidRDefault="001A027A">
      <w:pPr>
        <w:spacing w:after="120" w:line="276" w:lineRule="auto"/>
        <w:jc w:val="both"/>
      </w:pPr>
      <w:r>
        <w:t>a) di essere Ente del Terzo settore iscritto come sopra indicato, con finalità statutarie coerenti con l’oggetto della procedura;</w:t>
      </w:r>
    </w:p>
    <w:p w:rsidR="005D0D71" w:rsidRDefault="001A027A">
      <w:pPr>
        <w:spacing w:after="120" w:line="276" w:lineRule="auto"/>
        <w:jc w:val="both"/>
      </w:pPr>
      <w:r>
        <w:t xml:space="preserve">b) di possedere il requisito di esperienza di cui all’art. 5 dell’avviso, cioè di aver gestito servizi di accoglienza di stranieri per almeno ventiquattro mesi consecutivi nei cinque anni precedenti la scadenza dell’avviso oppure, solo per il componente di raggruppamento o la consorziata esecutrice che svolge soltanto le attività sanitarie e riabilitative specifiche del progetto (sezioni 2.A.1 e 2.A.3 del modello M2), di aver gestito per lo stesso periodo servizi per persone con disabilità o con patologie </w:t>
      </w:r>
      <w:r>
        <w:lastRenderedPageBreak/>
        <w:t>che richiedono assistenza sanitaria prolungata, come risulta dal prospetto seguente; di svolgere nel raggruppamento o nel consorzio le seguenti attività: ______; di impegnarsi a produrre i documenti comprovanti entro il termine indicato dall’art. 7 dell’avviso, se primo classificato: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8"/>
        <w:gridCol w:w="3084"/>
        <w:gridCol w:w="1927"/>
        <w:gridCol w:w="1929"/>
      </w:tblGrid>
      <w:tr w:rsidR="005E522D">
        <w:trPr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E522D" w:rsidRDefault="005E522D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Committente e progetto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E522D" w:rsidRDefault="005E522D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Tipo di servizio (SAI, ex SPRAR o SIPROIMI / altro servizio di accoglienza di stranieri / servizio per persone con disabilità o con assistenza sanitaria prolungata), attività svolte e destinatari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E522D" w:rsidRDefault="005E522D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Periodo (dal–al)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E522D" w:rsidRDefault="005E522D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Estremi dell’atto di affidamento o convenzione</w:t>
            </w:r>
          </w:p>
        </w:tc>
      </w:tr>
      <w:tr w:rsidR="005D0D71">
        <w:trPr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rPr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  <w:tr w:rsidR="005D0D71">
        <w:trPr>
          <w:tblHeader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D0D71" w:rsidRDefault="005D0D71">
            <w:pPr>
              <w:spacing w:before="30" w:after="30"/>
            </w:pPr>
          </w:p>
        </w:tc>
      </w:tr>
    </w:tbl>
    <w:p w:rsidR="005D0D71" w:rsidRDefault="005D0D71">
      <w:pPr>
        <w:spacing w:after="60"/>
      </w:pPr>
    </w:p>
    <w:p w:rsidR="005D0D71" w:rsidRDefault="001A027A">
      <w:pPr>
        <w:spacing w:after="120" w:line="276" w:lineRule="auto"/>
        <w:jc w:val="both"/>
      </w:pPr>
      <w:r>
        <w:t xml:space="preserve">c) che non sussistono cause di decadenza, sospensione o divieto previste dall’art. 67 del </w:t>
      </w:r>
      <w:proofErr w:type="gramStart"/>
      <w:r>
        <w:t>D.Lgs</w:t>
      </w:r>
      <w:proofErr w:type="gramEnd"/>
      <w:r>
        <w:t>. 159/2011 né divieti di contrarre con la pubblica amministrazione;</w:t>
      </w:r>
    </w:p>
    <w:p w:rsidR="005D0D71" w:rsidRDefault="001A027A">
      <w:pPr>
        <w:spacing w:after="120" w:line="276" w:lineRule="auto"/>
        <w:jc w:val="both"/>
      </w:pPr>
      <w:r>
        <w:t>d) di essere in regola con gli obblighi contributivi, assicurativi e fiscali e con la disciplina in materia di lavoro e sicurezza (posizioni INPS ______ INAIL ______ o motivi di non assoggettamento ______);</w:t>
      </w:r>
    </w:p>
    <w:p w:rsidR="005D0D71" w:rsidRDefault="001A027A">
      <w:pPr>
        <w:spacing w:after="120" w:line="276" w:lineRule="auto"/>
        <w:jc w:val="both"/>
      </w:pPr>
      <w:r>
        <w:t xml:space="preserve">e) di non trovarsi in situazioni di conflitto di interessi con il Comune di Ribera e di rispettare l’art. 53, comma 16-ter, del </w:t>
      </w:r>
      <w:proofErr w:type="gramStart"/>
      <w:r>
        <w:t>D.Lgs</w:t>
      </w:r>
      <w:proofErr w:type="gramEnd"/>
      <w:r>
        <w:t>. 165/2001;</w:t>
      </w:r>
    </w:p>
    <w:p w:rsidR="005D0D71" w:rsidRDefault="001A027A">
      <w:pPr>
        <w:spacing w:after="120" w:line="276" w:lineRule="auto"/>
        <w:jc w:val="both"/>
      </w:pPr>
      <w:r>
        <w:t>f) di non partecipare alla procedura in altra forma;</w:t>
      </w:r>
    </w:p>
    <w:p w:rsidR="005D0D71" w:rsidRDefault="001A027A">
      <w:pPr>
        <w:spacing w:after="120" w:line="276" w:lineRule="auto"/>
        <w:jc w:val="both"/>
      </w:pPr>
      <w:r>
        <w:t>g) di accettare le condizioni dell’avviso, del Quadro comunale di riferimento e dello schema di convenzione, compresa l’assenza di compensi per la fase di co-progettazione e la subordinazione dell’attuazione al finanziamento ministeriale;</w:t>
      </w:r>
    </w:p>
    <w:p w:rsidR="005D0D71" w:rsidRDefault="001A027A">
      <w:pPr>
        <w:spacing w:after="120" w:line="276" w:lineRule="auto"/>
        <w:jc w:val="both"/>
      </w:pPr>
      <w:r>
        <w:t>h) di impegnarsi, in caso di finanziamento, ad applicare le regole FAMI su acquisti, incarichi, rendicontazione e pubblicità e gli obblighi di tracciabilità della legge 136/2010;</w:t>
      </w:r>
    </w:p>
    <w:p w:rsidR="005D0D71" w:rsidRDefault="001A027A">
      <w:pPr>
        <w:spacing w:after="120" w:line="276" w:lineRule="auto"/>
        <w:jc w:val="both"/>
      </w:pPr>
      <w:r>
        <w:t>i) di autorizzare il Comune all’utilizzo degli elaborati per la procedura e per la candidatura e di aver preso visione dell’informativa sul trattamento dei dati personali;</w:t>
      </w:r>
    </w:p>
    <w:p w:rsidR="005D0D71" w:rsidRDefault="001A027A">
      <w:pPr>
        <w:spacing w:after="120" w:line="276" w:lineRule="auto"/>
        <w:jc w:val="both"/>
      </w:pPr>
      <w:r>
        <w:t>j) che le parti della proposta coperte da segreto tecnico o commerciale sono: ☐ nessuna ☐ le seguenti, per i motivi indicati: ______;</w:t>
      </w:r>
    </w:p>
    <w:p w:rsidR="005D0D71" w:rsidRDefault="001A027A">
      <w:pPr>
        <w:spacing w:after="120" w:line="276" w:lineRule="auto"/>
        <w:jc w:val="both"/>
      </w:pPr>
      <w:r>
        <w:t>k) di impegnarsi, in caso di selezione e finanziamento, a formalizzare la disponibilità degli alloggi e a documentare, ove richiesta dalla normativa regionale, l’iscrizione all’albo regionale di cui all’art. 26 della L.R. 9 maggio 1986, n. 22, prima della sottoscrizione della convenzione e a produrre prima dell’avvio i certificati di agibilità e le dichiarazioni di conformità degli impianti, accettando la decadenza e lo scorrimento della graduatoria previsti dall’art. 12 dell’avviso;</w:t>
      </w:r>
    </w:p>
    <w:p w:rsidR="00014F15" w:rsidRDefault="004571B2">
      <w:pPr>
        <w:spacing w:after="120" w:line="276" w:lineRule="auto"/>
        <w:jc w:val="both"/>
      </w:pPr>
      <w:r>
        <w:t>l) che gli apporti aggiuntivi dichiarati nel modello M3 sono ulteriori rispetto alle prestazioni finanziate dal piano finanziario e non sono oggetto di altri finanziamenti.</w:t>
      </w:r>
    </w:p>
    <w:p w:rsidR="00014F15" w:rsidRDefault="004571B2">
      <w:pPr>
        <w:spacing w:after="120" w:line="276" w:lineRule="auto"/>
        <w:jc w:val="both"/>
      </w:pPr>
      <w:r>
        <w:t>Allegati: eventuale procura; eventuale atto costitutivo o impegno a costituire il raggruppamento. Lo statuto non va allegato se consultabile sul RUNTS.</w:t>
      </w:r>
    </w:p>
    <w:p w:rsidR="005D0D71" w:rsidRDefault="001A027A">
      <w:pPr>
        <w:spacing w:after="120" w:line="276" w:lineRule="auto"/>
        <w:jc w:val="both"/>
      </w:pPr>
      <w:r>
        <w:t>Luogo e data ______</w:t>
      </w:r>
    </w:p>
    <w:p w:rsidR="005D0D71" w:rsidRDefault="001A027A">
      <w:pPr>
        <w:spacing w:after="60"/>
        <w:jc w:val="right"/>
      </w:pPr>
      <w:r>
        <w:t>Firmato digitalmente dal legale rappresentante</w:t>
      </w:r>
    </w:p>
    <w:sectPr w:rsidR="005D0D71" w:rsidSect="005D0D71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97F67"/>
    <w:multiLevelType w:val="hybridMultilevel"/>
    <w:tmpl w:val="71FE7752"/>
    <w:lvl w:ilvl="0" w:tplc="01FEECEE">
      <w:start w:val="1"/>
      <w:numFmt w:val="bullet"/>
      <w:lvlText w:val="●"/>
      <w:lvlJc w:val="left"/>
      <w:pPr>
        <w:ind w:left="720" w:hanging="360"/>
      </w:pPr>
    </w:lvl>
    <w:lvl w:ilvl="1" w:tplc="1374B45C">
      <w:start w:val="1"/>
      <w:numFmt w:val="bullet"/>
      <w:lvlText w:val="○"/>
      <w:lvlJc w:val="left"/>
      <w:pPr>
        <w:ind w:left="1440" w:hanging="360"/>
      </w:pPr>
    </w:lvl>
    <w:lvl w:ilvl="2" w:tplc="A7E48182">
      <w:start w:val="1"/>
      <w:numFmt w:val="bullet"/>
      <w:lvlText w:val="■"/>
      <w:lvlJc w:val="left"/>
      <w:pPr>
        <w:ind w:left="2160" w:hanging="360"/>
      </w:pPr>
    </w:lvl>
    <w:lvl w:ilvl="3" w:tplc="D3F85906">
      <w:start w:val="1"/>
      <w:numFmt w:val="bullet"/>
      <w:lvlText w:val="●"/>
      <w:lvlJc w:val="left"/>
      <w:pPr>
        <w:ind w:left="2880" w:hanging="360"/>
      </w:pPr>
    </w:lvl>
    <w:lvl w:ilvl="4" w:tplc="C7908FEC">
      <w:start w:val="1"/>
      <w:numFmt w:val="bullet"/>
      <w:lvlText w:val="○"/>
      <w:lvlJc w:val="left"/>
      <w:pPr>
        <w:ind w:left="3600" w:hanging="360"/>
      </w:pPr>
    </w:lvl>
    <w:lvl w:ilvl="5" w:tplc="B4129A54">
      <w:start w:val="1"/>
      <w:numFmt w:val="bullet"/>
      <w:lvlText w:val="■"/>
      <w:lvlJc w:val="left"/>
      <w:pPr>
        <w:ind w:left="4320" w:hanging="360"/>
      </w:pPr>
    </w:lvl>
    <w:lvl w:ilvl="6" w:tplc="F668A196">
      <w:start w:val="1"/>
      <w:numFmt w:val="bullet"/>
      <w:lvlText w:val="●"/>
      <w:lvlJc w:val="left"/>
      <w:pPr>
        <w:ind w:left="5040" w:hanging="360"/>
      </w:pPr>
    </w:lvl>
    <w:lvl w:ilvl="7" w:tplc="644068F4">
      <w:start w:val="1"/>
      <w:numFmt w:val="bullet"/>
      <w:lvlText w:val="●"/>
      <w:lvlJc w:val="left"/>
      <w:pPr>
        <w:ind w:left="5760" w:hanging="360"/>
      </w:pPr>
    </w:lvl>
    <w:lvl w:ilvl="8" w:tplc="C396D84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D71"/>
    <w:rsid w:val="00014F15"/>
    <w:rsid w:val="001A027A"/>
    <w:rsid w:val="0027176B"/>
    <w:rsid w:val="004571B2"/>
    <w:rsid w:val="005D0D71"/>
    <w:rsid w:val="005E522D"/>
    <w:rsid w:val="006C57B8"/>
    <w:rsid w:val="006D5A6B"/>
    <w:rsid w:val="00A2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E8E21-A700-4EDB-B4E1-BC45FA56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0A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5D0D71"/>
    <w:rPr>
      <w:sz w:val="56"/>
      <w:szCs w:val="56"/>
    </w:rPr>
  </w:style>
  <w:style w:type="paragraph" w:customStyle="1" w:styleId="Titolo11">
    <w:name w:val="Titolo 11"/>
    <w:qFormat/>
    <w:rsid w:val="005D0D71"/>
    <w:rPr>
      <w:color w:val="2E74B5"/>
      <w:sz w:val="32"/>
      <w:szCs w:val="32"/>
    </w:rPr>
  </w:style>
  <w:style w:type="paragraph" w:customStyle="1" w:styleId="Titolo21">
    <w:name w:val="Titolo 21"/>
    <w:qFormat/>
    <w:rsid w:val="005D0D71"/>
    <w:rPr>
      <w:color w:val="2E74B5"/>
      <w:sz w:val="26"/>
      <w:szCs w:val="26"/>
    </w:rPr>
  </w:style>
  <w:style w:type="paragraph" w:customStyle="1" w:styleId="Titolo31">
    <w:name w:val="Titolo 31"/>
    <w:qFormat/>
    <w:rsid w:val="005D0D71"/>
    <w:rPr>
      <w:color w:val="1F4D78"/>
    </w:rPr>
  </w:style>
  <w:style w:type="paragraph" w:customStyle="1" w:styleId="Titolo41">
    <w:name w:val="Titolo 41"/>
    <w:qFormat/>
    <w:rsid w:val="005D0D71"/>
    <w:rPr>
      <w:i/>
      <w:iCs/>
      <w:color w:val="2E74B5"/>
    </w:rPr>
  </w:style>
  <w:style w:type="paragraph" w:customStyle="1" w:styleId="Titolo51">
    <w:name w:val="Titolo 51"/>
    <w:qFormat/>
    <w:rsid w:val="005D0D71"/>
    <w:rPr>
      <w:color w:val="2E74B5"/>
    </w:rPr>
  </w:style>
  <w:style w:type="paragraph" w:customStyle="1" w:styleId="Titolo61">
    <w:name w:val="Titolo 61"/>
    <w:qFormat/>
    <w:rsid w:val="005D0D71"/>
    <w:rPr>
      <w:color w:val="1F4D78"/>
    </w:rPr>
  </w:style>
  <w:style w:type="paragraph" w:customStyle="1" w:styleId="Enfasigrassetto1">
    <w:name w:val="Enfasi (grassetto)1"/>
    <w:qFormat/>
    <w:rsid w:val="005D0D71"/>
    <w:rPr>
      <w:b/>
      <w:bCs/>
    </w:rPr>
  </w:style>
  <w:style w:type="paragraph" w:styleId="Paragrafoelenco">
    <w:name w:val="List Paragraph"/>
    <w:qFormat/>
    <w:rsid w:val="005D0D71"/>
  </w:style>
  <w:style w:type="character" w:styleId="Collegamentoipertestuale">
    <w:name w:val="Hyperlink"/>
    <w:uiPriority w:val="99"/>
    <w:unhideWhenUsed/>
    <w:rsid w:val="005D0D71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5D0D71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5D0D71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5D0D71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5D0D71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5D0D71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5D0D71"/>
    <w:rPr>
      <w:sz w:val="20"/>
      <w:szCs w:val="20"/>
    </w:rPr>
  </w:style>
  <w:style w:type="paragraph" w:customStyle="1" w:styleId="Standard">
    <w:name w:val="Standard"/>
    <w:rsid w:val="0027176B"/>
    <w:pPr>
      <w:widowControl w:val="0"/>
      <w:suppressAutoHyphens/>
    </w:pPr>
    <w:rPr>
      <w:rFonts w:eastAsia="SimSun" w:cs="Mangal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17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17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M1 – Domanda e dichiarazioni</vt:lpstr>
    </vt:vector>
  </TitlesOfParts>
  <Company>Leonardo Misuraca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M1 – Domanda e dichiarazioni</dc:title>
  <dc:creator>Leonardo Misuraca</dc:creator>
  <cp:lastModifiedBy>f.vitali@comunediribera.ag.it</cp:lastModifiedBy>
  <cp:revision>2</cp:revision>
  <dcterms:created xsi:type="dcterms:W3CDTF">2026-10-13T13:58:00Z</dcterms:created>
  <dcterms:modified xsi:type="dcterms:W3CDTF">2026-10-13T13:58:00Z</dcterms:modified>
</cp:coreProperties>
</file>